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1C" w:rsidRPr="000505CC" w:rsidRDefault="0028621C" w:rsidP="0028621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0505CC">
        <w:rPr>
          <w:rFonts w:ascii="Arial" w:hAnsi="Arial" w:cs="Arial"/>
          <w:b/>
          <w:sz w:val="24"/>
          <w:szCs w:val="24"/>
        </w:rPr>
        <w:t>ЗАКЛЮЧЕНИЕ</w:t>
      </w:r>
    </w:p>
    <w:p w:rsidR="008D33A3" w:rsidRPr="000505CC" w:rsidRDefault="008D33A3" w:rsidP="0028621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28621C" w:rsidRPr="000505CC" w:rsidRDefault="0028621C" w:rsidP="0028621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-4"/>
          <w:sz w:val="24"/>
          <w:szCs w:val="24"/>
        </w:rPr>
      </w:pPr>
      <w:r w:rsidRPr="000505CC">
        <w:rPr>
          <w:rFonts w:ascii="Arial" w:hAnsi="Arial" w:cs="Arial"/>
          <w:b/>
          <w:spacing w:val="-4"/>
          <w:sz w:val="24"/>
          <w:szCs w:val="24"/>
        </w:rPr>
        <w:t>об оценке регулирующего воздействия на проект нормативного правового акта</w:t>
      </w:r>
    </w:p>
    <w:p w:rsidR="0028621C" w:rsidRPr="000505CC" w:rsidRDefault="000C1897" w:rsidP="000C189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505CC">
        <w:rPr>
          <w:rFonts w:ascii="Arial" w:hAnsi="Arial" w:cs="Arial"/>
          <w:sz w:val="24"/>
          <w:szCs w:val="24"/>
        </w:rPr>
        <w:t>«</w:t>
      </w:r>
      <w:r w:rsidR="000505CC" w:rsidRPr="000505CC">
        <w:rPr>
          <w:rFonts w:ascii="Arial" w:hAnsi="Arial" w:cs="Arial"/>
          <w:sz w:val="24"/>
          <w:szCs w:val="24"/>
        </w:rPr>
        <w:t>решения Думы Верхнекетского района «Об утверждении Положения о муниципальном контроле на автомобильном транспорте и в дорожном хозяйстве в границах муниципального образования Верхнекетский район Томской области</w:t>
      </w:r>
      <w:r w:rsidRPr="000505CC">
        <w:rPr>
          <w:rFonts w:ascii="Arial" w:hAnsi="Arial" w:cs="Arial"/>
          <w:sz w:val="24"/>
          <w:szCs w:val="24"/>
        </w:rPr>
        <w:t>»</w:t>
      </w:r>
    </w:p>
    <w:p w:rsidR="0028621C" w:rsidRPr="000505CC" w:rsidRDefault="0028621C" w:rsidP="0028621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C1897" w:rsidRPr="000505CC" w:rsidRDefault="0028621C" w:rsidP="00050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505CC">
        <w:rPr>
          <w:rFonts w:ascii="Arial" w:hAnsi="Arial" w:cs="Arial"/>
          <w:sz w:val="24"/>
          <w:szCs w:val="24"/>
        </w:rPr>
        <w:t>Отдел социально-экономического развития Администрации Верхнекетского района, как уполномоченный орган в области оценки регулирующего воздействия проектов муниципальных нормативных правовых актов, рассмотрел проект</w:t>
      </w:r>
    </w:p>
    <w:p w:rsidR="0028621C" w:rsidRPr="000505CC" w:rsidRDefault="000C1897" w:rsidP="000C189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505CC">
        <w:rPr>
          <w:rFonts w:ascii="Arial" w:hAnsi="Arial" w:cs="Arial"/>
          <w:sz w:val="24"/>
          <w:szCs w:val="24"/>
        </w:rPr>
        <w:t>«</w:t>
      </w:r>
      <w:r w:rsidR="000505CC" w:rsidRPr="000505CC">
        <w:rPr>
          <w:rFonts w:ascii="Arial" w:hAnsi="Arial" w:cs="Arial"/>
          <w:sz w:val="24"/>
          <w:szCs w:val="24"/>
        </w:rPr>
        <w:t>решения Думы Верхнекетского района «Об утверждении Положения о муниципальном контроле на автомобильном транспорте и в дорожном хозяйстве в границах муниципального образования Верхнекетский район Томской области</w:t>
      </w:r>
      <w:r w:rsidRPr="000505CC">
        <w:rPr>
          <w:rFonts w:ascii="Arial" w:hAnsi="Arial" w:cs="Arial"/>
          <w:sz w:val="24"/>
          <w:szCs w:val="24"/>
        </w:rPr>
        <w:t xml:space="preserve">» </w:t>
      </w:r>
      <w:r w:rsidR="0028621C" w:rsidRPr="000505CC">
        <w:rPr>
          <w:rFonts w:ascii="Arial" w:hAnsi="Arial" w:cs="Arial"/>
          <w:sz w:val="24"/>
          <w:szCs w:val="24"/>
        </w:rPr>
        <w:t>(далее – проект акта), подготовленный и направленный для подготовки настоящего заключения</w:t>
      </w:r>
    </w:p>
    <w:p w:rsidR="0028621C" w:rsidRPr="000505CC" w:rsidRDefault="000C1897" w:rsidP="0028621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505CC">
        <w:rPr>
          <w:rFonts w:ascii="Arial" w:hAnsi="Arial" w:cs="Arial"/>
          <w:sz w:val="24"/>
          <w:szCs w:val="24"/>
        </w:rPr>
        <w:t xml:space="preserve">Отделом социально-экономического развития Администрации Верхнекетского района </w:t>
      </w:r>
      <w:r w:rsidR="0028621C" w:rsidRPr="000505CC">
        <w:rPr>
          <w:rFonts w:ascii="Arial" w:hAnsi="Arial" w:cs="Arial"/>
          <w:sz w:val="24"/>
          <w:szCs w:val="24"/>
        </w:rPr>
        <w:t>и сообщает следующее.</w:t>
      </w:r>
    </w:p>
    <w:p w:rsidR="008D33A3" w:rsidRPr="000505CC" w:rsidRDefault="008D33A3" w:rsidP="0028621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8621C" w:rsidRPr="000505CC" w:rsidRDefault="0028621C" w:rsidP="0028621C">
      <w:pPr>
        <w:pStyle w:val="ConsPlusNonformat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0505CC">
        <w:rPr>
          <w:rFonts w:ascii="Arial" w:hAnsi="Arial" w:cs="Arial"/>
          <w:sz w:val="24"/>
          <w:szCs w:val="24"/>
        </w:rPr>
        <w:t xml:space="preserve">Срок проведения публичных консультаций, в течение которого разработчиком проекта акта принимались предложения: </w:t>
      </w:r>
    </w:p>
    <w:p w:rsidR="0028621C" w:rsidRPr="000505CC" w:rsidRDefault="000C1897" w:rsidP="0028621C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  <w:r w:rsidRPr="000505CC">
        <w:rPr>
          <w:rFonts w:ascii="Arial" w:hAnsi="Arial" w:cs="Arial"/>
          <w:sz w:val="24"/>
          <w:szCs w:val="24"/>
        </w:rPr>
        <w:t>с _</w:t>
      </w:r>
      <w:r w:rsidR="000505CC" w:rsidRPr="000505CC">
        <w:rPr>
          <w:rFonts w:ascii="Arial" w:hAnsi="Arial" w:cs="Arial"/>
          <w:sz w:val="24"/>
          <w:szCs w:val="24"/>
          <w:u w:val="single"/>
        </w:rPr>
        <w:t>19.08.2021</w:t>
      </w:r>
      <w:r w:rsidR="0028621C" w:rsidRPr="000505CC">
        <w:rPr>
          <w:rFonts w:ascii="Arial" w:hAnsi="Arial" w:cs="Arial"/>
          <w:sz w:val="24"/>
          <w:szCs w:val="24"/>
        </w:rPr>
        <w:t xml:space="preserve">___________________ </w:t>
      </w:r>
      <w:r w:rsidRPr="000505CC">
        <w:rPr>
          <w:rFonts w:ascii="Arial" w:hAnsi="Arial" w:cs="Arial"/>
          <w:sz w:val="24"/>
          <w:szCs w:val="24"/>
        </w:rPr>
        <w:t xml:space="preserve">   </w:t>
      </w:r>
      <w:r w:rsidR="0028621C" w:rsidRPr="000505CC">
        <w:rPr>
          <w:rFonts w:ascii="Arial" w:hAnsi="Arial" w:cs="Arial"/>
          <w:sz w:val="24"/>
          <w:szCs w:val="24"/>
        </w:rPr>
        <w:t xml:space="preserve">по </w:t>
      </w:r>
      <w:r w:rsidRPr="000505CC">
        <w:rPr>
          <w:rFonts w:ascii="Arial" w:hAnsi="Arial" w:cs="Arial"/>
          <w:sz w:val="24"/>
          <w:szCs w:val="24"/>
        </w:rPr>
        <w:t xml:space="preserve">  </w:t>
      </w:r>
      <w:r w:rsidRPr="000505CC">
        <w:rPr>
          <w:u w:val="single"/>
        </w:rPr>
        <w:t xml:space="preserve"> </w:t>
      </w:r>
      <w:r w:rsidR="000505CC" w:rsidRPr="000505CC">
        <w:rPr>
          <w:rFonts w:ascii="Arial" w:hAnsi="Arial" w:cs="Arial"/>
          <w:sz w:val="24"/>
          <w:szCs w:val="24"/>
          <w:u w:val="single"/>
        </w:rPr>
        <w:t>15.09.2021</w:t>
      </w:r>
      <w:r w:rsidRPr="000505CC">
        <w:rPr>
          <w:rFonts w:ascii="Arial" w:hAnsi="Arial" w:cs="Arial"/>
          <w:sz w:val="24"/>
          <w:szCs w:val="24"/>
        </w:rPr>
        <w:t>_____________________</w:t>
      </w:r>
      <w:r w:rsidR="0028621C" w:rsidRPr="000505CC">
        <w:rPr>
          <w:rFonts w:ascii="Arial" w:hAnsi="Arial" w:cs="Arial"/>
          <w:sz w:val="24"/>
          <w:szCs w:val="24"/>
        </w:rPr>
        <w:t>.</w:t>
      </w:r>
    </w:p>
    <w:p w:rsidR="0028621C" w:rsidRPr="000505CC" w:rsidRDefault="0028621C" w:rsidP="0028621C">
      <w:pPr>
        <w:autoSpaceDE w:val="0"/>
        <w:autoSpaceDN w:val="0"/>
        <w:adjustRightInd w:val="0"/>
        <w:rPr>
          <w:rFonts w:ascii="Arial" w:hAnsi="Arial" w:cs="Arial"/>
          <w:i/>
          <w:szCs w:val="24"/>
        </w:rPr>
      </w:pPr>
      <w:r w:rsidRPr="000505CC">
        <w:rPr>
          <w:rFonts w:ascii="Arial" w:hAnsi="Arial" w:cs="Arial"/>
          <w:i/>
          <w:szCs w:val="24"/>
        </w:rPr>
        <w:t xml:space="preserve">    (дата начала публичных консультаций)             (дата окончания публичных консультаций) </w:t>
      </w:r>
    </w:p>
    <w:p w:rsidR="0028621C" w:rsidRPr="000505CC" w:rsidRDefault="0028621C" w:rsidP="006E617B">
      <w:pPr>
        <w:pStyle w:val="ConsPlusNonformat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0505CC">
        <w:rPr>
          <w:rFonts w:ascii="Arial" w:hAnsi="Arial" w:cs="Arial"/>
          <w:sz w:val="24"/>
          <w:szCs w:val="24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 </w:t>
      </w:r>
      <w:r w:rsidR="006E617B" w:rsidRPr="000505CC">
        <w:rPr>
          <w:rFonts w:ascii="Arial" w:hAnsi="Arial" w:cs="Arial"/>
          <w:sz w:val="24"/>
          <w:szCs w:val="24"/>
        </w:rPr>
        <w:t xml:space="preserve"> </w:t>
      </w:r>
    </w:p>
    <w:p w:rsidR="008D33A3" w:rsidRPr="000505CC" w:rsidRDefault="003C7CFB" w:rsidP="006E617B">
      <w:pPr>
        <w:pStyle w:val="ConsPlusNonformat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hyperlink r:id="rId5" w:history="1">
        <w:r w:rsidRPr="000505CC">
          <w:rPr>
            <w:rStyle w:val="a3"/>
            <w:rFonts w:ascii="Arial" w:hAnsi="Arial" w:cs="Arial"/>
            <w:sz w:val="24"/>
            <w:szCs w:val="24"/>
          </w:rPr>
          <w:t>http://www.vktadm.ru/administration/munakt/otsenka-reguliruyushchego-vozdeystviya-i-ekspertiza/publichnye-konsultatsii.php</w:t>
        </w:r>
      </w:hyperlink>
    </w:p>
    <w:p w:rsidR="003C7CFB" w:rsidRPr="000505CC" w:rsidRDefault="003C7CFB" w:rsidP="006E617B">
      <w:pPr>
        <w:pStyle w:val="ConsPlusNonformat"/>
        <w:widowControl w:val="0"/>
        <w:ind w:firstLine="709"/>
        <w:jc w:val="both"/>
        <w:rPr>
          <w:rFonts w:ascii="Arial" w:hAnsi="Arial" w:cs="Arial"/>
          <w:i/>
          <w:sz w:val="22"/>
          <w:szCs w:val="22"/>
        </w:rPr>
      </w:pPr>
    </w:p>
    <w:p w:rsidR="0028621C" w:rsidRPr="000505CC" w:rsidRDefault="0028621C" w:rsidP="006E617B">
      <w:pPr>
        <w:pStyle w:val="ConsPlusNonformat"/>
        <w:widowControl w:val="0"/>
        <w:ind w:firstLine="709"/>
        <w:jc w:val="both"/>
        <w:rPr>
          <w:rFonts w:ascii="Arial" w:hAnsi="Arial" w:cs="Arial"/>
          <w:i/>
          <w:szCs w:val="24"/>
        </w:rPr>
      </w:pPr>
      <w:r w:rsidRPr="000505CC">
        <w:rPr>
          <w:rFonts w:ascii="Arial" w:hAnsi="Arial" w:cs="Arial"/>
          <w:sz w:val="24"/>
          <w:szCs w:val="24"/>
        </w:rPr>
        <w:t xml:space="preserve">В ходе подготовки настоящего заключения </w:t>
      </w:r>
      <w:r w:rsidR="006E617B" w:rsidRPr="000505CC">
        <w:rPr>
          <w:rFonts w:ascii="Arial" w:hAnsi="Arial" w:cs="Arial"/>
          <w:sz w:val="24"/>
          <w:szCs w:val="24"/>
        </w:rPr>
        <w:t xml:space="preserve">уполномоченным органом дополнительные публичные консультации не проводились. </w:t>
      </w:r>
    </w:p>
    <w:p w:rsidR="008D33A3" w:rsidRPr="000505CC" w:rsidRDefault="008D33A3" w:rsidP="008D33A3">
      <w:pPr>
        <w:pStyle w:val="ConsPlusNonformat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0505CC">
        <w:rPr>
          <w:rFonts w:ascii="Arial" w:hAnsi="Arial" w:cs="Arial"/>
          <w:sz w:val="24"/>
          <w:szCs w:val="24"/>
        </w:rPr>
        <w:t>На основе информации, представленной разработчиком в сводном отчете о проведенной оценке регулирующего воздействия проекта акта, уполномоченным органом сделаны следующие выводы: в сроки, отведенные на проведение публичных консультаций, предложений и замечаний к проекту акта не поступило. Сводный отчет по результатам публичных консультаций прилагается.</w:t>
      </w:r>
    </w:p>
    <w:p w:rsidR="008D33A3" w:rsidRPr="000505CC" w:rsidRDefault="008D33A3" w:rsidP="008D33A3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</w:p>
    <w:p w:rsidR="008D33A3" w:rsidRPr="000505CC" w:rsidRDefault="000505CC" w:rsidP="008D33A3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  <w:r w:rsidRPr="000505CC">
        <w:rPr>
          <w:rFonts w:ascii="Arial" w:hAnsi="Arial" w:cs="Arial"/>
          <w:sz w:val="24"/>
          <w:szCs w:val="24"/>
        </w:rPr>
        <w:t>Принятие проекта НПА повлечет обязанность осуществления муниципального контроля на автомобильном транспорте и в дорожном хозяйстве в границах муниципального образования Верхнекетский район Томской области должностным лицом Управления по распоряжению муниципальным имуществом и землей Администрации Верхнекетского района за деятельностью, действиями (бездействием) контролируемых лиц.</w:t>
      </w:r>
    </w:p>
    <w:p w:rsidR="000505CC" w:rsidRPr="000505CC" w:rsidRDefault="000505CC" w:rsidP="008D33A3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</w:p>
    <w:p w:rsidR="008D33A3" w:rsidRPr="000505CC" w:rsidRDefault="000505CC" w:rsidP="008D33A3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  <w:r w:rsidRPr="000505CC">
        <w:rPr>
          <w:rFonts w:ascii="Arial" w:hAnsi="Arial" w:cs="Arial"/>
          <w:sz w:val="24"/>
          <w:szCs w:val="24"/>
        </w:rPr>
        <w:t>Принятие проекта НПА повлечет необходимость соблюдения контролируемыми лицами условий, предъявляемых требований и порядка, предусмотренных проектом.</w:t>
      </w:r>
      <w:r w:rsidR="002E5D12" w:rsidRPr="000505CC">
        <w:rPr>
          <w:rFonts w:ascii="Arial" w:hAnsi="Arial" w:cs="Arial"/>
          <w:sz w:val="24"/>
          <w:szCs w:val="24"/>
        </w:rPr>
        <w:t xml:space="preserve"> </w:t>
      </w:r>
    </w:p>
    <w:p w:rsidR="00F4525F" w:rsidRPr="000505CC" w:rsidRDefault="00F4525F" w:rsidP="008D33A3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</w:p>
    <w:p w:rsidR="008D33A3" w:rsidRPr="000505CC" w:rsidRDefault="008D33A3" w:rsidP="008D33A3">
      <w:pPr>
        <w:tabs>
          <w:tab w:val="left" w:pos="70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0505CC">
        <w:rPr>
          <w:rFonts w:ascii="Arial" w:hAnsi="Arial" w:cs="Arial"/>
          <w:sz w:val="24"/>
          <w:szCs w:val="24"/>
        </w:rPr>
        <w:t>По итогам проведения оценки регулирующего воздействия проекта акта, можно сделать вывод об отсутствии в нем положений, вводящих избыточные обязанности, запреты и ограничения для субъектов предпринимательской и (или)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(или) инвестиционной деятельности.</w:t>
      </w:r>
    </w:p>
    <w:p w:rsidR="0028621C" w:rsidRPr="000505CC" w:rsidRDefault="0028621C" w:rsidP="0028621C">
      <w:pPr>
        <w:autoSpaceDE w:val="0"/>
        <w:autoSpaceDN w:val="0"/>
        <w:adjustRightInd w:val="0"/>
        <w:jc w:val="center"/>
        <w:rPr>
          <w:rFonts w:ascii="Arial" w:hAnsi="Arial" w:cs="Arial"/>
          <w:i/>
          <w:szCs w:val="24"/>
        </w:rPr>
      </w:pPr>
    </w:p>
    <w:p w:rsidR="0028621C" w:rsidRPr="000505CC" w:rsidRDefault="0028621C" w:rsidP="0028621C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  <w:r w:rsidRPr="000505CC">
        <w:rPr>
          <w:rFonts w:ascii="Arial" w:hAnsi="Arial" w:cs="Arial"/>
          <w:sz w:val="24"/>
          <w:szCs w:val="24"/>
        </w:rPr>
        <w:t>Приложение: _________</w:t>
      </w:r>
      <w:r w:rsidR="008D33A3" w:rsidRPr="000505CC">
        <w:rPr>
          <w:rFonts w:ascii="Arial" w:hAnsi="Arial" w:cs="Arial"/>
          <w:sz w:val="24"/>
          <w:szCs w:val="24"/>
          <w:u w:val="single"/>
        </w:rPr>
        <w:t>нет</w:t>
      </w:r>
      <w:r w:rsidRPr="000505CC">
        <w:rPr>
          <w:rFonts w:ascii="Arial" w:hAnsi="Arial" w:cs="Arial"/>
          <w:sz w:val="24"/>
          <w:szCs w:val="24"/>
          <w:u w:val="single"/>
        </w:rPr>
        <w:t>__________________________________________________</w:t>
      </w:r>
    </w:p>
    <w:p w:rsidR="0028621C" w:rsidRPr="000505CC" w:rsidRDefault="0028621C" w:rsidP="0028621C">
      <w:pPr>
        <w:autoSpaceDE w:val="0"/>
        <w:autoSpaceDN w:val="0"/>
        <w:adjustRightInd w:val="0"/>
        <w:jc w:val="center"/>
        <w:rPr>
          <w:rFonts w:ascii="Arial" w:hAnsi="Arial" w:cs="Arial"/>
          <w:i/>
          <w:szCs w:val="24"/>
        </w:rPr>
      </w:pPr>
      <w:r w:rsidRPr="000505CC">
        <w:rPr>
          <w:rFonts w:ascii="Arial" w:hAnsi="Arial" w:cs="Arial"/>
          <w:i/>
          <w:szCs w:val="24"/>
        </w:rPr>
        <w:t>(реквизиты приложения)</w:t>
      </w:r>
    </w:p>
    <w:p w:rsidR="0028621C" w:rsidRPr="000505CC" w:rsidRDefault="0028621C" w:rsidP="0028621C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</w:p>
    <w:p w:rsidR="00DF27E7" w:rsidRPr="000505CC" w:rsidRDefault="00DF27E7" w:rsidP="0028621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505CC">
        <w:rPr>
          <w:rFonts w:ascii="Arial" w:hAnsi="Arial" w:cs="Arial"/>
          <w:sz w:val="24"/>
          <w:szCs w:val="24"/>
        </w:rPr>
        <w:t xml:space="preserve">Главный специалист </w:t>
      </w:r>
      <w:proofErr w:type="gramStart"/>
      <w:r w:rsidRPr="000505CC">
        <w:rPr>
          <w:rFonts w:ascii="Arial" w:hAnsi="Arial" w:cs="Arial"/>
          <w:sz w:val="24"/>
          <w:szCs w:val="24"/>
        </w:rPr>
        <w:t>по</w:t>
      </w:r>
      <w:proofErr w:type="gramEnd"/>
      <w:r w:rsidRPr="000505CC">
        <w:rPr>
          <w:rFonts w:ascii="Arial" w:hAnsi="Arial" w:cs="Arial"/>
          <w:sz w:val="24"/>
          <w:szCs w:val="24"/>
        </w:rPr>
        <w:t xml:space="preserve"> </w:t>
      </w:r>
    </w:p>
    <w:p w:rsidR="00DF27E7" w:rsidRPr="000505CC" w:rsidRDefault="00DF27E7" w:rsidP="0028621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505CC">
        <w:rPr>
          <w:rFonts w:ascii="Arial" w:hAnsi="Arial" w:cs="Arial"/>
          <w:sz w:val="24"/>
          <w:szCs w:val="24"/>
        </w:rPr>
        <w:t>стратегическому развитию</w:t>
      </w:r>
    </w:p>
    <w:p w:rsidR="0028621C" w:rsidRPr="000505CC" w:rsidRDefault="0028621C" w:rsidP="0028621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0505CC">
        <w:rPr>
          <w:rFonts w:ascii="Arial" w:hAnsi="Arial" w:cs="Arial"/>
          <w:sz w:val="24"/>
          <w:szCs w:val="24"/>
        </w:rPr>
        <w:t>Администрации Верхнекетского райо</w:t>
      </w:r>
      <w:r w:rsidR="000505CC" w:rsidRPr="000505CC">
        <w:rPr>
          <w:rFonts w:ascii="Arial" w:hAnsi="Arial" w:cs="Arial"/>
          <w:sz w:val="24"/>
          <w:szCs w:val="24"/>
        </w:rPr>
        <w:t xml:space="preserve">на _____________       </w:t>
      </w:r>
      <w:r w:rsidR="000505CC" w:rsidRPr="000505CC">
        <w:rPr>
          <w:rFonts w:ascii="Arial" w:hAnsi="Arial" w:cs="Arial"/>
          <w:sz w:val="24"/>
          <w:szCs w:val="24"/>
          <w:u w:val="single"/>
        </w:rPr>
        <w:t>М.В. Воркунов</w:t>
      </w:r>
    </w:p>
    <w:p w:rsidR="0028621C" w:rsidRDefault="0028621C" w:rsidP="0028621C">
      <w:pPr>
        <w:autoSpaceDE w:val="0"/>
        <w:autoSpaceDN w:val="0"/>
        <w:adjustRightInd w:val="0"/>
        <w:rPr>
          <w:rFonts w:ascii="Arial" w:hAnsi="Arial" w:cs="Arial"/>
          <w:i/>
          <w:szCs w:val="24"/>
        </w:rPr>
      </w:pPr>
      <w:r w:rsidRPr="000505CC">
        <w:rPr>
          <w:rFonts w:ascii="Arial" w:hAnsi="Arial" w:cs="Arial"/>
          <w:i/>
          <w:szCs w:val="24"/>
        </w:rPr>
        <w:t xml:space="preserve">                                                                          </w:t>
      </w:r>
      <w:r w:rsidR="00DF27E7" w:rsidRPr="000505CC">
        <w:rPr>
          <w:rFonts w:ascii="Arial" w:hAnsi="Arial" w:cs="Arial"/>
          <w:i/>
          <w:szCs w:val="24"/>
        </w:rPr>
        <w:t xml:space="preserve">                  </w:t>
      </w:r>
      <w:r w:rsidRPr="000505CC">
        <w:rPr>
          <w:rFonts w:ascii="Arial" w:hAnsi="Arial" w:cs="Arial"/>
          <w:i/>
          <w:szCs w:val="24"/>
        </w:rPr>
        <w:t xml:space="preserve">    (подпись)             И.О. Фамилия</w:t>
      </w:r>
      <w:bookmarkStart w:id="0" w:name="_GoBack"/>
      <w:bookmarkEnd w:id="0"/>
    </w:p>
    <w:p w:rsidR="0028621C" w:rsidRDefault="0028621C" w:rsidP="0028621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14A76" w:rsidRPr="000C1897" w:rsidRDefault="00714A76" w:rsidP="0028621C"/>
    <w:sectPr w:rsidR="00714A76" w:rsidRPr="000C1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F0"/>
    <w:rsid w:val="000505CC"/>
    <w:rsid w:val="000C1897"/>
    <w:rsid w:val="00151780"/>
    <w:rsid w:val="0028621C"/>
    <w:rsid w:val="002E5D12"/>
    <w:rsid w:val="003701F0"/>
    <w:rsid w:val="003C7CFB"/>
    <w:rsid w:val="004608E3"/>
    <w:rsid w:val="006E617B"/>
    <w:rsid w:val="00714A76"/>
    <w:rsid w:val="008C2406"/>
    <w:rsid w:val="008D33A3"/>
    <w:rsid w:val="008D5767"/>
    <w:rsid w:val="009463FB"/>
    <w:rsid w:val="009E12C8"/>
    <w:rsid w:val="00CB2855"/>
    <w:rsid w:val="00D86C52"/>
    <w:rsid w:val="00DF27E7"/>
    <w:rsid w:val="00E706F0"/>
    <w:rsid w:val="00F31EF6"/>
    <w:rsid w:val="00F4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62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D33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62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D33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5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ktadm.ru/administration/munakt/otsenka-reguliruyushchego-vozdeystviya-i-ekspertiza/publichnye-konsultatsii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Касьянов</dc:creator>
  <cp:keywords/>
  <dc:description/>
  <cp:lastModifiedBy>Михаил Воркунов</cp:lastModifiedBy>
  <cp:revision>19</cp:revision>
  <cp:lastPrinted>2019-10-15T05:12:00Z</cp:lastPrinted>
  <dcterms:created xsi:type="dcterms:W3CDTF">2019-05-29T02:27:00Z</dcterms:created>
  <dcterms:modified xsi:type="dcterms:W3CDTF">2022-04-13T04:32:00Z</dcterms:modified>
</cp:coreProperties>
</file>